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A63F" w14:textId="1EFD4234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sz w:val="28"/>
          <w:szCs w:val="28"/>
          <w:lang w:val="sr-Latn-CS"/>
        </w:rPr>
      </w:pPr>
      <w:r w:rsidRPr="001B6074">
        <w:rPr>
          <w:rFonts w:ascii="Calibri" w:eastAsia="Times New Roman" w:hAnsi="Calibri" w:cs="Arial"/>
          <w:b/>
          <w:sz w:val="28"/>
          <w:szCs w:val="28"/>
          <w:lang w:val="sr-Latn-CS"/>
        </w:rPr>
        <w:t>Aneks I</w:t>
      </w:r>
      <w:r w:rsidR="006120C6">
        <w:rPr>
          <w:rFonts w:ascii="Calibri" w:eastAsia="Times New Roman" w:hAnsi="Calibri" w:cs="Arial"/>
          <w:b/>
          <w:sz w:val="28"/>
          <w:szCs w:val="28"/>
          <w:lang w:val="sr-Latn-CS"/>
        </w:rPr>
        <w:t>II</w:t>
      </w:r>
    </w:p>
    <w:p w14:paraId="715FACCE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7E754694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val="sr-Latn-CS"/>
        </w:rPr>
      </w:pPr>
      <w:r w:rsidRPr="001B6074">
        <w:rPr>
          <w:rFonts w:ascii="Calibri" w:eastAsia="Times New Roman" w:hAnsi="Calibri" w:cs="Arial"/>
          <w:b/>
          <w:i/>
          <w:lang w:val="sr-Latn-CS"/>
        </w:rPr>
        <w:t>Smjernice za ispunjavan</w:t>
      </w:r>
      <w:r w:rsidR="001B6074" w:rsidRPr="001B6074">
        <w:rPr>
          <w:rFonts w:ascii="Calibri" w:eastAsia="Times New Roman" w:hAnsi="Calibri" w:cs="Arial"/>
          <w:b/>
          <w:i/>
          <w:lang w:val="sr-Latn-CS"/>
        </w:rPr>
        <w:t>je matrice logičkog okvira</w:t>
      </w:r>
    </w:p>
    <w:p w14:paraId="7421A3C2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14:paraId="5703FF2B" w14:textId="68FDD5C9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LOGIKA PROJEKTA</w:t>
      </w:r>
    </w:p>
    <w:p w14:paraId="4F60E64B" w14:textId="77777777" w:rsid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 xml:space="preserve">Opšti cilj </w:t>
      </w:r>
      <w:r w:rsidRPr="001B6074">
        <w:rPr>
          <w:rFonts w:ascii="Calibri" w:eastAsia="Times New Roman" w:hAnsi="Calibri" w:cs="Arial"/>
          <w:lang w:val="sr-Latn-CS"/>
        </w:rPr>
        <w:t xml:space="preserve">- upisati opšti cilj projekta, poželjno je da bude jedan. Vodite računa da formulacija bude identična kao u prijavnom formularu. </w:t>
      </w:r>
    </w:p>
    <w:p w14:paraId="536FA4A2" w14:textId="79E537DD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 xml:space="preserve">Specifični cilj </w:t>
      </w:r>
      <w:r w:rsidRPr="001B6074">
        <w:rPr>
          <w:rFonts w:ascii="Calibri" w:eastAsia="Times New Roman" w:hAnsi="Calibri" w:cs="Arial"/>
          <w:lang w:val="sr-Latn-CS"/>
        </w:rPr>
        <w:t>- upisati specifični cilj projekta, poželjno je da</w:t>
      </w:r>
      <w:r w:rsidR="0005037F">
        <w:rPr>
          <w:rFonts w:ascii="Calibri" w:eastAsia="Times New Roman" w:hAnsi="Calibri" w:cs="Arial"/>
          <w:lang w:val="sr-Latn-CS"/>
        </w:rPr>
        <w:t xml:space="preserve"> ih</w:t>
      </w:r>
      <w:r w:rsidRPr="001B6074">
        <w:rPr>
          <w:rFonts w:ascii="Calibri" w:eastAsia="Times New Roman" w:hAnsi="Calibri" w:cs="Arial"/>
          <w:lang w:val="sr-Latn-CS"/>
        </w:rPr>
        <w:t xml:space="preserve"> bude </w:t>
      </w:r>
      <w:r w:rsidR="0005037F">
        <w:rPr>
          <w:rFonts w:ascii="Calibri" w:eastAsia="Times New Roman" w:hAnsi="Calibri" w:cs="Arial"/>
          <w:lang w:val="sr-Latn-CS"/>
        </w:rPr>
        <w:t>više od dva</w:t>
      </w:r>
      <w:r w:rsidRPr="001B6074">
        <w:rPr>
          <w:rFonts w:ascii="Calibri" w:eastAsia="Times New Roman" w:hAnsi="Calibri" w:cs="Arial"/>
          <w:lang w:val="sr-Latn-CS"/>
        </w:rPr>
        <w:t xml:space="preserve">. Vodite računa da formulacija bude identična kao u prijavnom formularu. </w:t>
      </w:r>
    </w:p>
    <w:p w14:paraId="7D0BCF70" w14:textId="7128AF40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 xml:space="preserve">Rezultati </w:t>
      </w:r>
      <w:r w:rsidRPr="001B6074">
        <w:rPr>
          <w:rFonts w:ascii="Calibri" w:eastAsia="Times New Roman" w:hAnsi="Calibri" w:cs="Arial"/>
          <w:lang w:val="sr-Latn-CS"/>
        </w:rPr>
        <w:t>– upisati rezultate projekta</w:t>
      </w:r>
      <w:r w:rsidRPr="001B6074">
        <w:rPr>
          <w:rFonts w:ascii="Calibri" w:eastAsia="Times New Roman" w:hAnsi="Calibri" w:cs="Arial"/>
          <w:b/>
          <w:lang w:val="sr-Latn-CS"/>
        </w:rPr>
        <w:t xml:space="preserve">. </w:t>
      </w:r>
      <w:r w:rsidRPr="001B6074">
        <w:rPr>
          <w:rFonts w:ascii="Calibri" w:eastAsia="Times New Roman" w:hAnsi="Calibri" w:cs="Arial"/>
          <w:lang w:val="sr-Latn-CS"/>
        </w:rPr>
        <w:t>Vodite računa da formulacije budu identične kao u prijavnom formularu.</w:t>
      </w:r>
      <w:r w:rsidR="001B6074">
        <w:rPr>
          <w:rFonts w:ascii="Calibri" w:eastAsia="Times New Roman" w:hAnsi="Calibri" w:cs="Arial"/>
          <w:lang w:val="sr-Latn-CS"/>
        </w:rPr>
        <w:t xml:space="preserve"> </w:t>
      </w:r>
      <w:r w:rsidRPr="001B6074">
        <w:rPr>
          <w:rFonts w:ascii="Calibri" w:eastAsia="Times New Roman" w:hAnsi="Calibri" w:cs="Arial"/>
          <w:lang w:val="sr-Latn-CS"/>
        </w:rPr>
        <w:t>Rezultati se numerišu rednim brojevima, a u slučaju ovog konkursa, zbog ograničenja dužine trajanja projekta,</w:t>
      </w:r>
      <w:r w:rsidR="001B6074">
        <w:rPr>
          <w:rFonts w:ascii="Calibri" w:eastAsia="Times New Roman" w:hAnsi="Calibri" w:cs="Arial"/>
          <w:lang w:val="sr-Latn-CS"/>
        </w:rPr>
        <w:t xml:space="preserve"> ne preporučujemo više od tri</w:t>
      </w:r>
      <w:r w:rsidRPr="001B6074">
        <w:rPr>
          <w:rFonts w:ascii="Calibri" w:eastAsia="Times New Roman" w:hAnsi="Calibri" w:cs="Arial"/>
          <w:lang w:val="sr-Latn-CS"/>
        </w:rPr>
        <w:t xml:space="preserve"> </w:t>
      </w:r>
      <w:r w:rsidR="00585DE0">
        <w:rPr>
          <w:rFonts w:ascii="Calibri" w:eastAsia="Times New Roman" w:hAnsi="Calibri" w:cs="Arial"/>
          <w:lang w:val="sr-Latn-CS"/>
        </w:rPr>
        <w:t>planirana</w:t>
      </w:r>
      <w:r w:rsidRPr="001B6074">
        <w:rPr>
          <w:rFonts w:ascii="Calibri" w:eastAsia="Times New Roman" w:hAnsi="Calibri" w:cs="Arial"/>
          <w:lang w:val="sr-Latn-CS"/>
        </w:rPr>
        <w:t xml:space="preserve"> rezultata. </w:t>
      </w:r>
    </w:p>
    <w:p w14:paraId="4921EDCE" w14:textId="699D0B66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Aktivnosti -</w:t>
      </w:r>
      <w:r w:rsidRPr="001B6074">
        <w:rPr>
          <w:rFonts w:ascii="Calibri" w:eastAsia="Times New Roman" w:hAnsi="Calibri" w:cs="Arial"/>
          <w:lang w:val="sr-Latn-CS"/>
        </w:rPr>
        <w:t xml:space="preserve"> upisati aktivnosti projekta. Vodite računa da formulacije budu identične kao u prijavnom formularu. Aktivnosti se, takođe, numerišu, vezujući se za rezultate na čije su realizaciju usmjerene (n</w:t>
      </w:r>
      <w:r w:rsidR="00585DE0">
        <w:rPr>
          <w:rFonts w:ascii="Calibri" w:eastAsia="Times New Roman" w:hAnsi="Calibri" w:cs="Arial"/>
          <w:lang w:val="sr-Latn-CS"/>
        </w:rPr>
        <w:t xml:space="preserve">a </w:t>
      </w:r>
      <w:r w:rsidRPr="001B6074">
        <w:rPr>
          <w:rFonts w:ascii="Calibri" w:eastAsia="Times New Roman" w:hAnsi="Calibri" w:cs="Arial"/>
          <w:lang w:val="sr-Latn-CS"/>
        </w:rPr>
        <w:t>pr</w:t>
      </w:r>
      <w:r w:rsidR="00585DE0">
        <w:rPr>
          <w:rFonts w:ascii="Calibri" w:eastAsia="Times New Roman" w:hAnsi="Calibri" w:cs="Arial"/>
          <w:lang w:val="sr-Latn-CS"/>
        </w:rPr>
        <w:t>imjer,</w:t>
      </w:r>
      <w:r w:rsidRPr="001B6074">
        <w:rPr>
          <w:rFonts w:ascii="Calibri" w:eastAsia="Times New Roman" w:hAnsi="Calibri" w:cs="Arial"/>
          <w:lang w:val="sr-Latn-CS"/>
        </w:rPr>
        <w:t xml:space="preserve"> aktivnosti usmjerene na realizaciju rezultata pod brojem jedan, upisite 1.1, 1.2 i tako redom...)</w:t>
      </w:r>
    </w:p>
    <w:p w14:paraId="35ACC3E4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14:paraId="3FE3C351" w14:textId="6CFF796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INDIKATORI USPJEHA</w:t>
      </w:r>
    </w:p>
    <w:p w14:paraId="1FC8CAD3" w14:textId="3E2DAF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Upisati indikatore uspjeha za rezultate</w:t>
      </w:r>
      <w:r w:rsidR="0005037F">
        <w:rPr>
          <w:rFonts w:ascii="Calibri" w:eastAsia="Times New Roman" w:hAnsi="Calibri" w:cs="Arial"/>
          <w:lang w:val="sr-Latn-CS"/>
        </w:rPr>
        <w:t>,</w:t>
      </w:r>
      <w:r w:rsidRPr="001B6074">
        <w:rPr>
          <w:rFonts w:ascii="Calibri" w:eastAsia="Times New Roman" w:hAnsi="Calibri" w:cs="Arial"/>
          <w:lang w:val="sr-Latn-CS"/>
        </w:rPr>
        <w:t xml:space="preserve"> specifični</w:t>
      </w:r>
      <w:r w:rsidR="0005037F">
        <w:rPr>
          <w:rFonts w:ascii="Calibri" w:eastAsia="Times New Roman" w:hAnsi="Calibri" w:cs="Arial"/>
          <w:lang w:val="sr-Latn-CS"/>
        </w:rPr>
        <w:t xml:space="preserve"> i opšti cilje</w:t>
      </w:r>
      <w:r w:rsidRPr="001B6074">
        <w:rPr>
          <w:rFonts w:ascii="Calibri" w:eastAsia="Times New Roman" w:hAnsi="Calibri" w:cs="Arial"/>
          <w:lang w:val="sr-Latn-CS"/>
        </w:rPr>
        <w:t>. Vodite računa da indikatori treba da budu mjerljivi, kvalitativni i vremenski određeni i da pokazuju postignutu promjenu.</w:t>
      </w:r>
    </w:p>
    <w:p w14:paraId="7519D6AB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14:paraId="7B4D4C0A" w14:textId="1FE14826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IZVORI VERIFIKACIJE</w:t>
      </w:r>
    </w:p>
    <w:p w14:paraId="5F6B0774" w14:textId="13C1DFD9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Upisati izvore verifikacije za sve indikatore. Izvori verifikacije predstavljaju dokaze za potvrdu definisanih indikatora. Preporuka</w:t>
      </w:r>
      <w:r w:rsidR="001B6074">
        <w:rPr>
          <w:rFonts w:ascii="Calibri" w:eastAsia="Times New Roman" w:hAnsi="Calibri" w:cs="Arial"/>
          <w:lang w:val="sr-Latn-CS"/>
        </w:rPr>
        <w:t xml:space="preserve"> je da</w:t>
      </w:r>
      <w:r w:rsidRPr="001B6074">
        <w:rPr>
          <w:rFonts w:ascii="Calibri" w:eastAsia="Times New Roman" w:hAnsi="Calibri" w:cs="Arial"/>
          <w:lang w:val="sr-Latn-CS"/>
        </w:rPr>
        <w:t xml:space="preserve"> odmah nakon de</w:t>
      </w:r>
      <w:r w:rsidR="001B6074">
        <w:rPr>
          <w:rFonts w:ascii="Calibri" w:eastAsia="Times New Roman" w:hAnsi="Calibri" w:cs="Arial"/>
          <w:lang w:val="sr-Latn-CS"/>
        </w:rPr>
        <w:t>finisanja indikatora, definišete</w:t>
      </w:r>
      <w:r w:rsidRPr="001B6074">
        <w:rPr>
          <w:rFonts w:ascii="Calibri" w:eastAsia="Times New Roman" w:hAnsi="Calibri" w:cs="Arial"/>
          <w:lang w:val="sr-Latn-CS"/>
        </w:rPr>
        <w:t xml:space="preserve"> i izvor verifikacije. Primjeri za izvore verifikacije mogu biti: izvještaji institucija, nevladinih organizacija, me</w:t>
      </w:r>
      <w:r w:rsidRPr="001B6074">
        <w:rPr>
          <w:rFonts w:ascii="Calibri" w:eastAsia="Times New Roman" w:hAnsi="Calibri" w:cs="Arial"/>
          <w:lang w:val="hr-HR"/>
        </w:rPr>
        <w:t>đ</w:t>
      </w:r>
      <w:r w:rsidRPr="001B6074">
        <w:rPr>
          <w:rFonts w:ascii="Calibri" w:eastAsia="Times New Roman" w:hAnsi="Calibri" w:cs="Arial"/>
          <w:lang w:val="sr-Latn-CS"/>
        </w:rPr>
        <w:t xml:space="preserve">unarodnih organizacija, lista učesnika, fotografije, </w:t>
      </w:r>
      <w:r w:rsidR="0005037F">
        <w:rPr>
          <w:rFonts w:ascii="Calibri" w:eastAsia="Times New Roman" w:hAnsi="Calibri" w:cs="Arial"/>
          <w:lang w:val="sr-Latn-CS"/>
        </w:rPr>
        <w:t>medijski izvještaji</w:t>
      </w:r>
      <w:r w:rsidRPr="001B6074">
        <w:rPr>
          <w:rFonts w:ascii="Calibri" w:eastAsia="Times New Roman" w:hAnsi="Calibri" w:cs="Arial"/>
          <w:lang w:val="sr-Latn-CS"/>
        </w:rPr>
        <w:t xml:space="preserve">, </w:t>
      </w:r>
      <w:r w:rsidR="0005037F">
        <w:rPr>
          <w:rFonts w:ascii="Calibri" w:eastAsia="Times New Roman" w:hAnsi="Calibri" w:cs="Arial"/>
          <w:lang w:val="sr-Latn-CS"/>
        </w:rPr>
        <w:t>Internet</w:t>
      </w:r>
      <w:r w:rsidR="00EE0267">
        <w:rPr>
          <w:rFonts w:ascii="Calibri" w:eastAsia="Times New Roman" w:hAnsi="Calibri" w:cs="Arial"/>
          <w:lang w:val="sr-Latn-CS"/>
        </w:rPr>
        <w:t xml:space="preserve"> </w:t>
      </w:r>
      <w:r w:rsidRPr="001B6074">
        <w:rPr>
          <w:rFonts w:ascii="Calibri" w:eastAsia="Times New Roman" w:hAnsi="Calibri" w:cs="Arial"/>
          <w:lang w:val="sr-Latn-CS"/>
        </w:rPr>
        <w:t>stranice, evaluacioni listići</w:t>
      </w:r>
      <w:r w:rsidR="0005037F">
        <w:rPr>
          <w:rFonts w:ascii="Calibri" w:eastAsia="Times New Roman" w:hAnsi="Calibri" w:cs="Arial"/>
          <w:lang w:val="sr-Latn-CS"/>
        </w:rPr>
        <w:t>,</w:t>
      </w:r>
      <w:r w:rsidRPr="001B6074">
        <w:rPr>
          <w:rFonts w:ascii="Calibri" w:eastAsia="Times New Roman" w:hAnsi="Calibri" w:cs="Arial"/>
          <w:lang w:val="sr-Latn-CS"/>
        </w:rPr>
        <w:t xml:space="preserve"> i sl.</w:t>
      </w:r>
    </w:p>
    <w:p w14:paraId="2809D5AB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1C56C383" w14:textId="4234A222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PRETPOSTAVKE</w:t>
      </w:r>
    </w:p>
    <w:p w14:paraId="47972985" w14:textId="7335F151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Pretpostavke predstavljaju spoljašnje uslove koji moraju postojati da bi se ostvarili ciljevi projekta</w:t>
      </w:r>
      <w:r w:rsidR="0005037F">
        <w:rPr>
          <w:rFonts w:ascii="Calibri" w:eastAsia="Times New Roman" w:hAnsi="Calibri" w:cs="Arial"/>
          <w:lang w:val="sr-Latn-CS"/>
        </w:rPr>
        <w:t xml:space="preserve">, odnosno one </w:t>
      </w:r>
      <w:r w:rsidRPr="001B6074">
        <w:rPr>
          <w:rFonts w:ascii="Calibri" w:eastAsia="Times New Roman" w:hAnsi="Calibri" w:cs="Arial"/>
          <w:lang w:val="sr-Latn-CS"/>
        </w:rPr>
        <w:t xml:space="preserve">na koje projektni tim ne može direktno uticati. U formulisanju pretpostavki uvijek se koristite definisanjem pozitivnog stanja (uslova). Pretpostavke se definišu za aktivnosti, rezultate i specifični cilj. </w:t>
      </w:r>
    </w:p>
    <w:p w14:paraId="0D209E40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3763A2F1" w14:textId="783CC78B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SREDSTVA</w:t>
      </w:r>
    </w:p>
    <w:p w14:paraId="046EB90B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Upisati ljudske resurse i tehnička sredstva neophodna za realizaciju projekta.</w:t>
      </w:r>
    </w:p>
    <w:p w14:paraId="26BD8508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4FA559EC" w14:textId="4EC00D7E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TROŠKOVI</w:t>
      </w:r>
    </w:p>
    <w:p w14:paraId="1577A0A8" w14:textId="46FF71D5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 xml:space="preserve">Upisati iznos troškova po navedenim stavkama. </w:t>
      </w:r>
      <w:r w:rsidR="00585DE0">
        <w:rPr>
          <w:rFonts w:ascii="Calibri" w:eastAsia="Times New Roman" w:hAnsi="Calibri" w:cs="Arial"/>
          <w:lang w:val="sr-Latn-CS"/>
        </w:rPr>
        <w:t>Zbirne i</w:t>
      </w:r>
      <w:r w:rsidRPr="001B6074">
        <w:rPr>
          <w:rFonts w:ascii="Calibri" w:eastAsia="Times New Roman" w:hAnsi="Calibri" w:cs="Arial"/>
          <w:lang w:val="sr-Latn-CS"/>
        </w:rPr>
        <w:t xml:space="preserve">znose prepisati iz </w:t>
      </w:r>
      <w:r w:rsidR="00585DE0">
        <w:rPr>
          <w:rFonts w:ascii="Calibri" w:eastAsia="Times New Roman" w:hAnsi="Calibri" w:cs="Arial"/>
          <w:lang w:val="sr-Latn-CS"/>
        </w:rPr>
        <w:t xml:space="preserve">prijedloga </w:t>
      </w:r>
      <w:r w:rsidRPr="001B6074">
        <w:rPr>
          <w:rFonts w:ascii="Calibri" w:eastAsia="Times New Roman" w:hAnsi="Calibri" w:cs="Arial"/>
          <w:lang w:val="sr-Latn-CS"/>
        </w:rPr>
        <w:t>budžeta</w:t>
      </w:r>
      <w:r w:rsidR="00585DE0">
        <w:rPr>
          <w:rFonts w:ascii="Calibri" w:eastAsia="Times New Roman" w:hAnsi="Calibri" w:cs="Arial"/>
          <w:lang w:val="sr-Latn-CS"/>
        </w:rPr>
        <w:t>.</w:t>
      </w:r>
    </w:p>
    <w:p w14:paraId="295B126B" w14:textId="77777777"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</w:p>
    <w:p w14:paraId="25DE4DFE" w14:textId="77777777"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  <w:r w:rsidRPr="001B6074">
        <w:rPr>
          <w:rFonts w:ascii="Calibri" w:eastAsia="Times New Roman" w:hAnsi="Calibri" w:cs="Arial"/>
          <w:b/>
          <w:sz w:val="24"/>
          <w:szCs w:val="24"/>
          <w:lang w:val="sr-Latn-CS"/>
        </w:rPr>
        <w:lastRenderedPageBreak/>
        <w:t>MATRICA LOGIČKOG OKVIRA</w:t>
      </w:r>
    </w:p>
    <w:p w14:paraId="5C62C8D0" w14:textId="77777777"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3453"/>
        <w:gridCol w:w="3465"/>
        <w:gridCol w:w="3464"/>
      </w:tblGrid>
      <w:tr w:rsidR="00427D72" w:rsidRPr="001B6074" w14:paraId="7A31C6B0" w14:textId="77777777" w:rsidTr="0005037F">
        <w:tc>
          <w:tcPr>
            <w:tcW w:w="3515" w:type="dxa"/>
            <w:shd w:val="clear" w:color="auto" w:fill="D5FC79"/>
          </w:tcPr>
          <w:p w14:paraId="54BEAE99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Logika projekta</w:t>
            </w:r>
          </w:p>
        </w:tc>
        <w:tc>
          <w:tcPr>
            <w:tcW w:w="3515" w:type="dxa"/>
            <w:shd w:val="clear" w:color="auto" w:fill="D5FC79"/>
          </w:tcPr>
          <w:p w14:paraId="323D1806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Indikatori uspjeha</w:t>
            </w:r>
          </w:p>
        </w:tc>
        <w:tc>
          <w:tcPr>
            <w:tcW w:w="3516" w:type="dxa"/>
            <w:shd w:val="clear" w:color="auto" w:fill="D5FC79"/>
          </w:tcPr>
          <w:p w14:paraId="6CCF5BFE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Izvori verifikacije</w:t>
            </w:r>
          </w:p>
        </w:tc>
        <w:tc>
          <w:tcPr>
            <w:tcW w:w="3516" w:type="dxa"/>
            <w:shd w:val="clear" w:color="auto" w:fill="D5FC79"/>
          </w:tcPr>
          <w:p w14:paraId="6A0919DB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Pretpostavke</w:t>
            </w:r>
          </w:p>
        </w:tc>
      </w:tr>
      <w:tr w:rsidR="00427D72" w:rsidRPr="001B6074" w14:paraId="7555B333" w14:textId="77777777" w:rsidTr="006C7C3B">
        <w:tc>
          <w:tcPr>
            <w:tcW w:w="3515" w:type="dxa"/>
          </w:tcPr>
          <w:p w14:paraId="62A04FDD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Opšti cilj projekta je ...</w:t>
            </w:r>
          </w:p>
          <w:p w14:paraId="3B24A9ED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  <w:p w14:paraId="0897BE5F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</w:tc>
        <w:tc>
          <w:tcPr>
            <w:tcW w:w="3515" w:type="dxa"/>
          </w:tcPr>
          <w:p w14:paraId="406EEAC0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7A308FFA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34106DEC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14:paraId="62D6F3E2" w14:textId="77777777" w:rsidTr="006C7C3B">
        <w:tc>
          <w:tcPr>
            <w:tcW w:w="3515" w:type="dxa"/>
          </w:tcPr>
          <w:p w14:paraId="73C89BC4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Specifični cilj projekta je ...</w:t>
            </w:r>
          </w:p>
          <w:p w14:paraId="720CB24D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  <w:p w14:paraId="6C2116CD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</w:tc>
        <w:tc>
          <w:tcPr>
            <w:tcW w:w="3515" w:type="dxa"/>
          </w:tcPr>
          <w:p w14:paraId="4C74A6CA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322F7803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621BE2C1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14:paraId="502880A2" w14:textId="77777777" w:rsidTr="006C7C3B">
        <w:tc>
          <w:tcPr>
            <w:tcW w:w="3515" w:type="dxa"/>
          </w:tcPr>
          <w:p w14:paraId="6B5702E9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Rezultati projekta su:</w:t>
            </w:r>
          </w:p>
          <w:p w14:paraId="04178E5F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1....</w:t>
            </w:r>
          </w:p>
          <w:p w14:paraId="16BD9161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2....</w:t>
            </w:r>
          </w:p>
          <w:p w14:paraId="017EF8EE" w14:textId="77777777" w:rsidR="001B6074" w:rsidRPr="009028F0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3….</w:t>
            </w:r>
          </w:p>
          <w:p w14:paraId="7F2068E5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  <w:p w14:paraId="1965205E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  <w:p w14:paraId="579768E0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</w:tc>
        <w:tc>
          <w:tcPr>
            <w:tcW w:w="3515" w:type="dxa"/>
          </w:tcPr>
          <w:p w14:paraId="669F3217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04517899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448C29B3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14:paraId="4953EA31" w14:textId="77777777" w:rsidTr="006C7C3B">
        <w:tc>
          <w:tcPr>
            <w:tcW w:w="3515" w:type="dxa"/>
          </w:tcPr>
          <w:p w14:paraId="3CDBA111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Aktivnosti:</w:t>
            </w:r>
          </w:p>
          <w:p w14:paraId="50BED753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1.1.</w:t>
            </w:r>
          </w:p>
          <w:p w14:paraId="4457764D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1.2</w:t>
            </w:r>
          </w:p>
          <w:p w14:paraId="6A623812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...</w:t>
            </w:r>
          </w:p>
          <w:p w14:paraId="550DEB0C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2.1.</w:t>
            </w:r>
          </w:p>
          <w:p w14:paraId="11FF0367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2.2</w:t>
            </w:r>
          </w:p>
          <w:p w14:paraId="47595B8A" w14:textId="4F484DC1" w:rsidR="00427D72" w:rsidRPr="009028F0" w:rsidRDefault="00121DEB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...</w:t>
            </w:r>
          </w:p>
          <w:p w14:paraId="4A19A8CE" w14:textId="77777777" w:rsidR="00427D72" w:rsidRPr="009028F0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3.1.</w:t>
            </w:r>
          </w:p>
          <w:p w14:paraId="556DC159" w14:textId="77777777" w:rsidR="001B6074" w:rsidRPr="009028F0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3.2</w:t>
            </w:r>
          </w:p>
          <w:p w14:paraId="6E9F5D5A" w14:textId="77777777" w:rsidR="00427D72" w:rsidRPr="009028F0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…</w:t>
            </w:r>
          </w:p>
          <w:p w14:paraId="72CD46B8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</w:tc>
        <w:tc>
          <w:tcPr>
            <w:tcW w:w="3515" w:type="dxa"/>
          </w:tcPr>
          <w:p w14:paraId="481EF8F4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Sredstva:</w:t>
            </w:r>
          </w:p>
        </w:tc>
        <w:tc>
          <w:tcPr>
            <w:tcW w:w="3516" w:type="dxa"/>
          </w:tcPr>
          <w:p w14:paraId="67418912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Ukupni troškovi:</w:t>
            </w:r>
          </w:p>
          <w:p w14:paraId="58346EF9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lang w:val="sr-Latn-CS"/>
              </w:rPr>
            </w:pPr>
            <w:r w:rsidRPr="009028F0">
              <w:rPr>
                <w:rFonts w:ascii="Calibri" w:eastAsia="Times New Roman" w:hAnsi="Calibri" w:cs="Arial"/>
                <w:bCs/>
                <w:lang w:val="sr-Latn-CS"/>
              </w:rPr>
              <w:t xml:space="preserve">Plate: </w:t>
            </w:r>
          </w:p>
          <w:p w14:paraId="6E9234D3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lang w:val="sr-Latn-CS"/>
              </w:rPr>
            </w:pPr>
            <w:r w:rsidRPr="009028F0">
              <w:rPr>
                <w:rFonts w:ascii="Calibri" w:eastAsia="Times New Roman" w:hAnsi="Calibri" w:cs="Arial"/>
                <w:bCs/>
                <w:lang w:val="sr-Latn-CS"/>
              </w:rPr>
              <w:t>Putni troškovi:</w:t>
            </w:r>
          </w:p>
          <w:p w14:paraId="7A0171D8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lang w:val="sr-Latn-CS"/>
              </w:rPr>
            </w:pPr>
            <w:r w:rsidRPr="009028F0">
              <w:rPr>
                <w:rFonts w:ascii="Calibri" w:eastAsia="Times New Roman" w:hAnsi="Calibri" w:cs="Arial"/>
                <w:bCs/>
                <w:lang w:val="sr-Latn-CS"/>
              </w:rPr>
              <w:t>Oprema i potrošni materijal:</w:t>
            </w:r>
          </w:p>
          <w:p w14:paraId="24795A97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lang w:val="sr-Latn-CS"/>
              </w:rPr>
            </w:pPr>
            <w:r w:rsidRPr="009028F0">
              <w:rPr>
                <w:rFonts w:ascii="Calibri" w:eastAsia="Times New Roman" w:hAnsi="Calibri" w:cs="Arial"/>
                <w:bCs/>
                <w:lang w:val="sr-Latn-CS"/>
              </w:rPr>
              <w:t>Ostali troškovi:</w:t>
            </w:r>
          </w:p>
          <w:p w14:paraId="5E9514B7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lang w:val="sr-Latn-CS"/>
              </w:rPr>
            </w:pPr>
            <w:r w:rsidRPr="009028F0">
              <w:rPr>
                <w:rFonts w:ascii="Calibri" w:eastAsia="Times New Roman" w:hAnsi="Calibri" w:cs="Arial"/>
                <w:bCs/>
                <w:lang w:val="sr-Latn-CS"/>
              </w:rPr>
              <w:t xml:space="preserve">Administrativni troškovi: </w:t>
            </w:r>
          </w:p>
          <w:p w14:paraId="1848A3B9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 xml:space="preserve"> </w:t>
            </w:r>
          </w:p>
        </w:tc>
        <w:tc>
          <w:tcPr>
            <w:tcW w:w="3516" w:type="dxa"/>
          </w:tcPr>
          <w:p w14:paraId="35BDB19F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</w:tbl>
    <w:p w14:paraId="334C33F1" w14:textId="77777777" w:rsidR="00BF6F12" w:rsidRDefault="00BF6F12"/>
    <w:sectPr w:rsidR="00BF6F12" w:rsidSect="00394EB8">
      <w:pgSz w:w="16834" w:h="11909" w:orient="landscape" w:code="9"/>
      <w:pgMar w:top="1701" w:right="1134" w:bottom="1418" w:left="1134" w:header="720" w:footer="720" w:gutter="72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58"/>
    <w:rsid w:val="0005037F"/>
    <w:rsid w:val="00121DEB"/>
    <w:rsid w:val="001B6074"/>
    <w:rsid w:val="00427D72"/>
    <w:rsid w:val="004D5E84"/>
    <w:rsid w:val="00585DE0"/>
    <w:rsid w:val="006120C6"/>
    <w:rsid w:val="006275F5"/>
    <w:rsid w:val="00714B3A"/>
    <w:rsid w:val="009028F0"/>
    <w:rsid w:val="00A11E40"/>
    <w:rsid w:val="00A14A2D"/>
    <w:rsid w:val="00B634D3"/>
    <w:rsid w:val="00BF6F12"/>
    <w:rsid w:val="00C07358"/>
    <w:rsid w:val="00C90183"/>
    <w:rsid w:val="00E004EE"/>
    <w:rsid w:val="00EE0267"/>
    <w:rsid w:val="00F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7D0F"/>
  <w15:chartTrackingRefBased/>
  <w15:docId w15:val="{CEAC08EF-C7B2-427C-85A5-175A0911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Daliborka Uljarevic</cp:lastModifiedBy>
  <cp:revision>5</cp:revision>
  <dcterms:created xsi:type="dcterms:W3CDTF">2023-01-10T13:40:00Z</dcterms:created>
  <dcterms:modified xsi:type="dcterms:W3CDTF">2025-10-16T06:11:00Z</dcterms:modified>
</cp:coreProperties>
</file>